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B2C74" w14:textId="77777777" w:rsidR="004A033B" w:rsidRPr="0007274C" w:rsidRDefault="004A033B" w:rsidP="0007274C">
      <w:pPr>
        <w:rPr>
          <w:rFonts w:ascii="Calibri" w:eastAsia="Times New Roman" w:hAnsi="Calibri" w:cs="Times New Roman"/>
          <w:b/>
          <w:bCs/>
          <w:color w:val="F79646" w:themeColor="accent6"/>
          <w:sz w:val="48"/>
          <w:szCs w:val="22"/>
        </w:rPr>
      </w:pPr>
      <w:bookmarkStart w:id="0" w:name="_GoBack"/>
      <w:bookmarkEnd w:id="0"/>
      <w:r w:rsidRPr="0007274C">
        <w:rPr>
          <w:rFonts w:ascii="Calibri" w:eastAsia="Times New Roman" w:hAnsi="Calibri" w:cs="Times New Roman"/>
          <w:b/>
          <w:bCs/>
          <w:color w:val="F79646" w:themeColor="accent6"/>
          <w:sz w:val="48"/>
          <w:szCs w:val="22"/>
        </w:rPr>
        <w:t>1064nm Hair Reduction Guidelines</w:t>
      </w:r>
      <w:r w:rsidR="0007274C">
        <w:rPr>
          <w:rFonts w:ascii="Calibri" w:eastAsia="Times New Roman" w:hAnsi="Calibri" w:cs="Times New Roman"/>
          <w:b/>
          <w:bCs/>
          <w:color w:val="F79646" w:themeColor="accent6"/>
          <w:sz w:val="48"/>
          <w:szCs w:val="22"/>
        </w:rPr>
        <w:br/>
      </w:r>
      <w:r w:rsidRPr="0007274C">
        <w:rPr>
          <w:rFonts w:ascii="Calibri" w:eastAsia="Times New Roman" w:hAnsi="Calibri" w:cs="Times New Roman"/>
          <w:bCs/>
          <w:i/>
          <w:color w:val="F79646" w:themeColor="accent6"/>
          <w:sz w:val="32"/>
          <w:szCs w:val="22"/>
        </w:rPr>
        <w:t>(with contact / dynamic cooling)</w:t>
      </w:r>
    </w:p>
    <w:p w14:paraId="4C951909" w14:textId="77777777" w:rsidR="004A033B" w:rsidRPr="004A033B" w:rsidRDefault="004A033B" w:rsidP="004A033B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</w:p>
    <w:p w14:paraId="0EEE3F45" w14:textId="77777777" w:rsidR="004A033B" w:rsidRPr="0007274C" w:rsidRDefault="004A033B" w:rsidP="0007274C">
      <w:pPr>
        <w:pStyle w:val="ListParagraph"/>
        <w:numPr>
          <w:ilvl w:val="0"/>
          <w:numId w:val="3"/>
        </w:numPr>
        <w:tabs>
          <w:tab w:val="left" w:pos="270"/>
        </w:tabs>
        <w:spacing w:after="240"/>
        <w:ind w:left="274" w:hanging="274"/>
        <w:contextualSpacing w:val="0"/>
        <w:rPr>
          <w:rFonts w:ascii="Calibri" w:hAnsi="Calibri" w:cs="Tahoma"/>
          <w:sz w:val="20"/>
          <w:szCs w:val="22"/>
        </w:rPr>
      </w:pPr>
      <w:r w:rsidRPr="0007274C">
        <w:rPr>
          <w:rFonts w:ascii="Calibri" w:hAnsi="Calibri" w:cs="Tahoma"/>
          <w:sz w:val="20"/>
          <w:szCs w:val="22"/>
        </w:rPr>
        <w:t>Chiller set @ 5</w:t>
      </w:r>
      <w:r w:rsidRPr="0007274C">
        <w:rPr>
          <w:rFonts w:ascii="Calibri" w:hAnsi="Calibri" w:cs="Tahoma"/>
          <w:sz w:val="20"/>
          <w:szCs w:val="22"/>
          <w:vertAlign w:val="superscript"/>
        </w:rPr>
        <w:t>0</w:t>
      </w:r>
      <w:r w:rsidRPr="0007274C">
        <w:rPr>
          <w:rFonts w:ascii="Calibri" w:hAnsi="Calibri" w:cs="Tahoma"/>
          <w:sz w:val="20"/>
          <w:szCs w:val="22"/>
        </w:rPr>
        <w:t>C Course / 10</w:t>
      </w:r>
      <w:r w:rsidRPr="0007274C">
        <w:rPr>
          <w:rFonts w:ascii="Calibri" w:hAnsi="Calibri" w:cs="Tahoma"/>
          <w:sz w:val="20"/>
          <w:szCs w:val="22"/>
          <w:vertAlign w:val="superscript"/>
        </w:rPr>
        <w:t>0</w:t>
      </w:r>
      <w:r w:rsidRPr="0007274C">
        <w:rPr>
          <w:rFonts w:ascii="Calibri" w:hAnsi="Calibri" w:cs="Tahoma"/>
          <w:sz w:val="20"/>
          <w:szCs w:val="22"/>
        </w:rPr>
        <w:t>C Medium / 15</w:t>
      </w:r>
      <w:r w:rsidRPr="0007274C">
        <w:rPr>
          <w:rFonts w:ascii="Calibri" w:hAnsi="Calibri" w:cs="Tahoma"/>
          <w:sz w:val="20"/>
          <w:szCs w:val="22"/>
          <w:vertAlign w:val="superscript"/>
        </w:rPr>
        <w:t>0</w:t>
      </w:r>
      <w:r w:rsidRPr="0007274C">
        <w:rPr>
          <w:rFonts w:ascii="Calibri" w:hAnsi="Calibri" w:cs="Tahoma"/>
          <w:sz w:val="20"/>
          <w:szCs w:val="22"/>
        </w:rPr>
        <w:t>C Fine</w:t>
      </w:r>
    </w:p>
    <w:p w14:paraId="64FDFB1A" w14:textId="77777777" w:rsidR="004A033B" w:rsidRPr="0007274C" w:rsidRDefault="0007274C" w:rsidP="0007274C">
      <w:pPr>
        <w:pStyle w:val="ListParagraph"/>
        <w:numPr>
          <w:ilvl w:val="0"/>
          <w:numId w:val="3"/>
        </w:numPr>
        <w:tabs>
          <w:tab w:val="left" w:pos="270"/>
        </w:tabs>
        <w:spacing w:after="240"/>
        <w:ind w:left="274" w:hanging="274"/>
        <w:contextualSpacing w:val="0"/>
        <w:rPr>
          <w:rFonts w:ascii="Calibri" w:hAnsi="Calibri" w:cs="Tahoma"/>
          <w:sz w:val="20"/>
          <w:szCs w:val="22"/>
        </w:rPr>
      </w:pPr>
      <w:r w:rsidRPr="0007274C">
        <w:rPr>
          <w:rFonts w:ascii="Calibri" w:hAnsi="Calibri" w:cs="Tahoma"/>
          <w:sz w:val="20"/>
          <w:szCs w:val="22"/>
        </w:rPr>
        <w:t xml:space="preserve">ALWAYS </w:t>
      </w:r>
      <w:r w:rsidR="004A033B" w:rsidRPr="0007274C">
        <w:rPr>
          <w:rFonts w:ascii="Calibri" w:hAnsi="Calibri" w:cs="Tahoma"/>
          <w:sz w:val="20"/>
          <w:szCs w:val="22"/>
        </w:rPr>
        <w:t>keep contact cooling window in contact with skin!</w:t>
      </w:r>
    </w:p>
    <w:p w14:paraId="7E9707C2" w14:textId="77777777" w:rsidR="004A033B" w:rsidRPr="0007274C" w:rsidRDefault="004A033B" w:rsidP="0007274C">
      <w:pPr>
        <w:pStyle w:val="ListParagraph"/>
        <w:numPr>
          <w:ilvl w:val="0"/>
          <w:numId w:val="3"/>
        </w:numPr>
        <w:tabs>
          <w:tab w:val="left" w:pos="270"/>
        </w:tabs>
        <w:spacing w:after="240"/>
        <w:ind w:left="274" w:hanging="274"/>
        <w:contextualSpacing w:val="0"/>
        <w:rPr>
          <w:rFonts w:ascii="Calibri" w:hAnsi="Calibri" w:cs="Tahoma"/>
          <w:sz w:val="20"/>
          <w:szCs w:val="22"/>
        </w:rPr>
      </w:pPr>
      <w:r w:rsidRPr="0007274C">
        <w:rPr>
          <w:rFonts w:ascii="Calibri" w:hAnsi="Calibri" w:cs="Tahoma"/>
          <w:sz w:val="20"/>
          <w:szCs w:val="22"/>
        </w:rPr>
        <w:t xml:space="preserve">Select skin type (I – VI) </w:t>
      </w:r>
      <w:r w:rsidRPr="0007274C">
        <w:rPr>
          <w:rFonts w:ascii="Calibri" w:hAnsi="Calibri" w:cs="Tahoma"/>
          <w:b/>
          <w:color w:val="F79646" w:themeColor="accent6"/>
          <w:sz w:val="20"/>
          <w:szCs w:val="22"/>
        </w:rPr>
        <w:t>Pulse Width Range</w:t>
      </w:r>
    </w:p>
    <w:p w14:paraId="03118C3A" w14:textId="77777777" w:rsidR="004A033B" w:rsidRPr="0007274C" w:rsidRDefault="004A033B" w:rsidP="0007274C">
      <w:pPr>
        <w:pStyle w:val="ListParagraph"/>
        <w:numPr>
          <w:ilvl w:val="0"/>
          <w:numId w:val="3"/>
        </w:numPr>
        <w:tabs>
          <w:tab w:val="left" w:pos="270"/>
        </w:tabs>
        <w:spacing w:after="240"/>
        <w:ind w:left="274" w:hanging="274"/>
        <w:contextualSpacing w:val="0"/>
        <w:rPr>
          <w:rFonts w:ascii="Calibri" w:hAnsi="Calibri" w:cs="Tahoma"/>
          <w:sz w:val="20"/>
          <w:szCs w:val="22"/>
        </w:rPr>
      </w:pPr>
      <w:r w:rsidRPr="0007274C">
        <w:rPr>
          <w:rFonts w:ascii="Calibri" w:hAnsi="Calibri" w:cs="Tahoma"/>
          <w:sz w:val="20"/>
          <w:szCs w:val="22"/>
        </w:rPr>
        <w:t xml:space="preserve">Select hair color (Blonde, Brown – Red or Black) </w:t>
      </w:r>
      <w:r w:rsidRPr="0007274C">
        <w:rPr>
          <w:rFonts w:ascii="Calibri" w:hAnsi="Calibri" w:cs="Tahoma"/>
          <w:b/>
          <w:color w:val="F79646" w:themeColor="accent6"/>
          <w:sz w:val="20"/>
          <w:szCs w:val="22"/>
        </w:rPr>
        <w:t>Energy</w:t>
      </w:r>
    </w:p>
    <w:p w14:paraId="533D2C2A" w14:textId="0B4FB8C1" w:rsidR="004A033B" w:rsidRPr="0007274C" w:rsidRDefault="004A033B" w:rsidP="0007274C">
      <w:pPr>
        <w:pStyle w:val="ListParagraph"/>
        <w:numPr>
          <w:ilvl w:val="0"/>
          <w:numId w:val="3"/>
        </w:numPr>
        <w:tabs>
          <w:tab w:val="left" w:pos="270"/>
        </w:tabs>
        <w:spacing w:after="240"/>
        <w:ind w:left="274" w:hanging="274"/>
        <w:contextualSpacing w:val="0"/>
        <w:rPr>
          <w:rFonts w:ascii="Calibri" w:hAnsi="Calibri" w:cs="Tahoma"/>
          <w:sz w:val="20"/>
          <w:szCs w:val="22"/>
        </w:rPr>
      </w:pPr>
      <w:r w:rsidRPr="0007274C">
        <w:rPr>
          <w:rFonts w:ascii="Calibri" w:hAnsi="Calibri" w:cs="Tahoma"/>
          <w:sz w:val="20"/>
          <w:szCs w:val="22"/>
        </w:rPr>
        <w:t>Select hair size (Fine, Medium or Co</w:t>
      </w:r>
      <w:r w:rsidR="00776F7F">
        <w:rPr>
          <w:rFonts w:ascii="Calibri" w:hAnsi="Calibri" w:cs="Tahoma"/>
          <w:sz w:val="20"/>
          <w:szCs w:val="22"/>
        </w:rPr>
        <w:t>arse</w:t>
      </w:r>
      <w:r w:rsidRPr="0007274C">
        <w:rPr>
          <w:rFonts w:ascii="Calibri" w:hAnsi="Calibri" w:cs="Tahoma"/>
          <w:sz w:val="20"/>
          <w:szCs w:val="22"/>
        </w:rPr>
        <w:t xml:space="preserve">) </w:t>
      </w:r>
      <w:r w:rsidRPr="0007274C">
        <w:rPr>
          <w:rFonts w:ascii="Calibri" w:hAnsi="Calibri" w:cs="Tahoma"/>
          <w:b/>
          <w:color w:val="F79646" w:themeColor="accent6"/>
          <w:sz w:val="20"/>
          <w:szCs w:val="22"/>
        </w:rPr>
        <w:t>Specific</w:t>
      </w:r>
      <w:r w:rsidRPr="0007274C">
        <w:rPr>
          <w:rFonts w:ascii="Calibri" w:hAnsi="Calibri" w:cs="Tahoma"/>
          <w:color w:val="F79646" w:themeColor="accent6"/>
          <w:sz w:val="20"/>
          <w:szCs w:val="22"/>
        </w:rPr>
        <w:t xml:space="preserve"> </w:t>
      </w:r>
      <w:r w:rsidRPr="0007274C">
        <w:rPr>
          <w:rFonts w:ascii="Calibri" w:hAnsi="Calibri" w:cs="Tahoma"/>
          <w:b/>
          <w:color w:val="F79646" w:themeColor="accent6"/>
          <w:sz w:val="20"/>
          <w:szCs w:val="22"/>
        </w:rPr>
        <w:t>Pulse Width</w:t>
      </w:r>
      <w:r w:rsidRPr="0007274C">
        <w:rPr>
          <w:rFonts w:ascii="Calibri" w:hAnsi="Calibri" w:cs="Tahoma"/>
          <w:sz w:val="20"/>
          <w:szCs w:val="22"/>
        </w:rPr>
        <w:t xml:space="preserve"> </w:t>
      </w:r>
      <w:r w:rsidRPr="0007274C">
        <w:rPr>
          <w:rFonts w:ascii="Calibri" w:hAnsi="Calibri" w:cs="Tahoma"/>
          <w:sz w:val="20"/>
          <w:szCs w:val="22"/>
        </w:rPr>
        <w:tab/>
      </w:r>
    </w:p>
    <w:p w14:paraId="6CD42FB5" w14:textId="77777777" w:rsidR="004A033B" w:rsidRPr="0007274C" w:rsidRDefault="004A033B" w:rsidP="0007274C">
      <w:pPr>
        <w:pStyle w:val="ListParagraph"/>
        <w:numPr>
          <w:ilvl w:val="0"/>
          <w:numId w:val="3"/>
        </w:numPr>
        <w:tabs>
          <w:tab w:val="left" w:pos="270"/>
        </w:tabs>
        <w:spacing w:after="240"/>
        <w:ind w:left="274" w:hanging="274"/>
        <w:contextualSpacing w:val="0"/>
        <w:rPr>
          <w:rFonts w:ascii="Calibri" w:hAnsi="Calibri" w:cs="Tahoma"/>
          <w:sz w:val="20"/>
          <w:szCs w:val="22"/>
        </w:rPr>
      </w:pPr>
      <w:r w:rsidRPr="0007274C">
        <w:rPr>
          <w:rFonts w:ascii="Calibri" w:hAnsi="Calibri" w:cs="Tahoma"/>
          <w:sz w:val="20"/>
          <w:szCs w:val="22"/>
        </w:rPr>
        <w:t xml:space="preserve">Light application of optical coupling gel helps step index the light </w:t>
      </w:r>
      <w:r w:rsidR="0007274C">
        <w:rPr>
          <w:rFonts w:ascii="Calibri" w:hAnsi="Calibri" w:cs="Tahoma"/>
          <w:sz w:val="20"/>
          <w:szCs w:val="22"/>
        </w:rPr>
        <w:br/>
      </w:r>
      <w:r w:rsidRPr="0007274C">
        <w:rPr>
          <w:rFonts w:ascii="Calibri" w:hAnsi="Calibri" w:cs="Tahoma"/>
          <w:sz w:val="20"/>
          <w:szCs w:val="22"/>
        </w:rPr>
        <w:t>into the skin and draw heat out post-delivery.</w:t>
      </w:r>
    </w:p>
    <w:p w14:paraId="23372B8A" w14:textId="77777777" w:rsidR="004A033B" w:rsidRPr="0007274C" w:rsidRDefault="004A033B" w:rsidP="0007274C">
      <w:pPr>
        <w:pStyle w:val="ListParagraph"/>
        <w:numPr>
          <w:ilvl w:val="0"/>
          <w:numId w:val="3"/>
        </w:numPr>
        <w:tabs>
          <w:tab w:val="left" w:pos="270"/>
        </w:tabs>
        <w:spacing w:after="240"/>
        <w:ind w:left="274" w:hanging="274"/>
        <w:contextualSpacing w:val="0"/>
        <w:rPr>
          <w:rFonts w:ascii="Calibri" w:hAnsi="Calibri" w:cs="Tahoma"/>
          <w:sz w:val="20"/>
          <w:szCs w:val="22"/>
        </w:rPr>
      </w:pPr>
      <w:r w:rsidRPr="0007274C">
        <w:rPr>
          <w:rFonts w:ascii="Calibri" w:hAnsi="Calibri" w:cs="Tahoma"/>
          <w:sz w:val="20"/>
          <w:szCs w:val="22"/>
        </w:rPr>
        <w:t>Default pulse widths are accurate for 1</w:t>
      </w:r>
      <w:r w:rsidRPr="0007274C">
        <w:rPr>
          <w:rFonts w:ascii="Calibri" w:hAnsi="Calibri" w:cs="Tahoma"/>
          <w:b/>
          <w:sz w:val="20"/>
          <w:szCs w:val="22"/>
          <w:vertAlign w:val="superscript"/>
        </w:rPr>
        <w:t>st</w:t>
      </w:r>
      <w:r w:rsidR="0007274C">
        <w:rPr>
          <w:rFonts w:ascii="Calibri" w:hAnsi="Calibri" w:cs="Tahoma"/>
          <w:sz w:val="20"/>
          <w:szCs w:val="22"/>
        </w:rPr>
        <w:t xml:space="preserve"> treatment.</w:t>
      </w:r>
      <w:r w:rsidRPr="0007274C">
        <w:rPr>
          <w:rFonts w:ascii="Calibri" w:hAnsi="Calibri" w:cs="Tahoma"/>
          <w:sz w:val="20"/>
          <w:szCs w:val="22"/>
        </w:rPr>
        <w:t xml:space="preserve"> Remember, the second treatment </w:t>
      </w:r>
      <w:r w:rsidR="0007274C">
        <w:rPr>
          <w:rFonts w:ascii="Calibri" w:hAnsi="Calibri" w:cs="Tahoma"/>
          <w:sz w:val="20"/>
          <w:szCs w:val="22"/>
        </w:rPr>
        <w:br/>
      </w:r>
      <w:r w:rsidRPr="0007274C">
        <w:rPr>
          <w:rFonts w:ascii="Calibri" w:hAnsi="Calibri" w:cs="Tahoma"/>
          <w:sz w:val="20"/>
          <w:szCs w:val="22"/>
        </w:rPr>
        <w:t>is a different patient than the first and adjustments must be made to match the changes in hair.</w:t>
      </w:r>
    </w:p>
    <w:p w14:paraId="168E1F7B" w14:textId="77777777" w:rsidR="004A033B" w:rsidRPr="0007274C" w:rsidRDefault="004A033B" w:rsidP="0007274C">
      <w:pPr>
        <w:pStyle w:val="ListParagraph"/>
        <w:numPr>
          <w:ilvl w:val="0"/>
          <w:numId w:val="3"/>
        </w:numPr>
        <w:tabs>
          <w:tab w:val="left" w:pos="270"/>
        </w:tabs>
        <w:spacing w:after="240"/>
        <w:ind w:left="274" w:hanging="274"/>
        <w:contextualSpacing w:val="0"/>
        <w:rPr>
          <w:rFonts w:ascii="Calibri" w:hAnsi="Calibri" w:cs="Tahoma"/>
          <w:sz w:val="20"/>
          <w:szCs w:val="22"/>
        </w:rPr>
      </w:pPr>
      <w:r w:rsidRPr="0007274C">
        <w:rPr>
          <w:rFonts w:ascii="Calibri" w:hAnsi="Calibri" w:cs="Tahoma"/>
          <w:sz w:val="20"/>
          <w:szCs w:val="22"/>
        </w:rPr>
        <w:t>Default energies (J/cm</w:t>
      </w:r>
      <w:r w:rsidRPr="0007274C">
        <w:rPr>
          <w:rFonts w:ascii="Calibri" w:hAnsi="Calibri" w:cs="Tahoma"/>
          <w:b/>
          <w:sz w:val="20"/>
          <w:szCs w:val="22"/>
          <w:vertAlign w:val="superscript"/>
        </w:rPr>
        <w:t>2</w:t>
      </w:r>
      <w:r w:rsidR="0007274C">
        <w:rPr>
          <w:rFonts w:ascii="Calibri" w:hAnsi="Calibri" w:cs="Tahoma"/>
          <w:sz w:val="20"/>
          <w:szCs w:val="22"/>
        </w:rPr>
        <w:t xml:space="preserve">) are conservative. </w:t>
      </w:r>
      <w:r w:rsidRPr="0007274C">
        <w:rPr>
          <w:rFonts w:ascii="Calibri" w:hAnsi="Calibri" w:cs="Tahoma"/>
          <w:sz w:val="20"/>
          <w:szCs w:val="22"/>
        </w:rPr>
        <w:t>Start by increasing energy by an initial 10J/cm</w:t>
      </w:r>
      <w:r w:rsidRPr="0007274C">
        <w:rPr>
          <w:rFonts w:ascii="Calibri" w:hAnsi="Calibri" w:cs="Tahoma"/>
          <w:b/>
          <w:sz w:val="20"/>
          <w:szCs w:val="22"/>
          <w:vertAlign w:val="superscript"/>
        </w:rPr>
        <w:t>2</w:t>
      </w:r>
      <w:r w:rsidRPr="0007274C">
        <w:rPr>
          <w:rFonts w:ascii="Calibri" w:hAnsi="Calibri" w:cs="Tahoma"/>
          <w:sz w:val="20"/>
          <w:szCs w:val="22"/>
        </w:rPr>
        <w:t xml:space="preserve">.  </w:t>
      </w:r>
      <w:r w:rsidR="0007274C">
        <w:rPr>
          <w:rFonts w:ascii="Calibri" w:hAnsi="Calibri" w:cs="Tahoma"/>
          <w:sz w:val="20"/>
          <w:szCs w:val="22"/>
        </w:rPr>
        <w:br/>
      </w:r>
      <w:r w:rsidRPr="0007274C">
        <w:rPr>
          <w:rFonts w:ascii="Calibri" w:hAnsi="Calibri" w:cs="Tahoma"/>
          <w:sz w:val="20"/>
          <w:szCs w:val="22"/>
        </w:rPr>
        <w:t>Further increases should be done in 5J/cm</w:t>
      </w:r>
      <w:r w:rsidRPr="0007274C">
        <w:rPr>
          <w:rFonts w:ascii="Calibri" w:hAnsi="Calibri" w:cs="Tahoma"/>
          <w:sz w:val="20"/>
          <w:szCs w:val="22"/>
          <w:vertAlign w:val="superscript"/>
        </w:rPr>
        <w:t>2</w:t>
      </w:r>
      <w:r w:rsidRPr="0007274C">
        <w:rPr>
          <w:rFonts w:ascii="Calibri" w:hAnsi="Calibri" w:cs="Tahoma"/>
          <w:sz w:val="20"/>
          <w:szCs w:val="22"/>
        </w:rPr>
        <w:t xml:space="preserve"> increments until desired response in achieved (see below).  </w:t>
      </w:r>
      <w:r w:rsidR="0007274C">
        <w:rPr>
          <w:rFonts w:ascii="Calibri" w:hAnsi="Calibri" w:cs="Tahoma"/>
          <w:sz w:val="20"/>
          <w:szCs w:val="22"/>
        </w:rPr>
        <w:br/>
      </w:r>
      <w:r w:rsidRPr="0007274C">
        <w:rPr>
          <w:rFonts w:ascii="Calibri" w:hAnsi="Calibri" w:cs="Tahoma"/>
          <w:sz w:val="20"/>
          <w:szCs w:val="22"/>
        </w:rPr>
        <w:t xml:space="preserve">Course and densely populated areas should start at default or reduced </w:t>
      </w:r>
      <w:proofErr w:type="spellStart"/>
      <w:r w:rsidRPr="0007274C">
        <w:rPr>
          <w:rFonts w:ascii="Calibri" w:hAnsi="Calibri" w:cs="Tahoma"/>
          <w:sz w:val="20"/>
          <w:szCs w:val="22"/>
        </w:rPr>
        <w:t>fluences</w:t>
      </w:r>
      <w:proofErr w:type="spellEnd"/>
      <w:r w:rsidRPr="0007274C">
        <w:rPr>
          <w:rFonts w:ascii="Calibri" w:hAnsi="Calibri" w:cs="Tahoma"/>
          <w:sz w:val="20"/>
          <w:szCs w:val="22"/>
        </w:rPr>
        <w:t xml:space="preserve"> (PFB).</w:t>
      </w:r>
    </w:p>
    <w:p w14:paraId="655A7D0F" w14:textId="1945D503" w:rsidR="004A033B" w:rsidRPr="0007274C" w:rsidRDefault="004A033B" w:rsidP="0007274C">
      <w:pPr>
        <w:pStyle w:val="ListParagraph"/>
        <w:numPr>
          <w:ilvl w:val="0"/>
          <w:numId w:val="3"/>
        </w:numPr>
        <w:tabs>
          <w:tab w:val="left" w:pos="270"/>
        </w:tabs>
        <w:spacing w:after="240"/>
        <w:ind w:left="274" w:hanging="274"/>
        <w:contextualSpacing w:val="0"/>
        <w:rPr>
          <w:rFonts w:ascii="Calibri" w:hAnsi="Calibri" w:cs="Tahoma"/>
          <w:sz w:val="20"/>
          <w:szCs w:val="22"/>
        </w:rPr>
      </w:pPr>
      <w:r w:rsidRPr="0007274C">
        <w:rPr>
          <w:rFonts w:ascii="Calibri" w:hAnsi="Calibri" w:cs="Tahoma"/>
          <w:sz w:val="20"/>
          <w:szCs w:val="22"/>
        </w:rPr>
        <w:t>In order to follow the progre</w:t>
      </w:r>
      <w:r w:rsidR="00776F7F">
        <w:rPr>
          <w:rFonts w:ascii="Calibri" w:hAnsi="Calibri" w:cs="Tahoma"/>
          <w:sz w:val="20"/>
          <w:szCs w:val="22"/>
        </w:rPr>
        <w:t>ssion of hair reduction from coa</w:t>
      </w:r>
      <w:r w:rsidRPr="0007274C">
        <w:rPr>
          <w:rFonts w:ascii="Calibri" w:hAnsi="Calibri" w:cs="Tahoma"/>
          <w:sz w:val="20"/>
          <w:szCs w:val="22"/>
        </w:rPr>
        <w:t>rse to finer hair and have the most effective treatments, the pulse widths should be decreased by 5ms for each subsequent treatment to a minimum of 10ms in skin types V &amp; VI and 5ms in skin types I - IV.  Note: as hair decreases in size and color, temperature must increase (See step #1).</w:t>
      </w:r>
    </w:p>
    <w:p w14:paraId="5B7C9E4F" w14:textId="77777777" w:rsidR="004A033B" w:rsidRPr="004A033B" w:rsidRDefault="004A033B" w:rsidP="004A033B">
      <w:pPr>
        <w:spacing w:line="360" w:lineRule="auto"/>
        <w:ind w:left="720"/>
        <w:rPr>
          <w:rFonts w:ascii="Calibri" w:hAnsi="Calibri" w:cs="Tahoma"/>
          <w:sz w:val="22"/>
          <w:szCs w:val="22"/>
        </w:rPr>
      </w:pPr>
    </w:p>
    <w:p w14:paraId="56D23230" w14:textId="77777777" w:rsidR="004A033B" w:rsidRPr="0007274C" w:rsidRDefault="004A033B" w:rsidP="004A033B">
      <w:pPr>
        <w:spacing w:line="360" w:lineRule="auto"/>
        <w:rPr>
          <w:rFonts w:ascii="Calibri" w:hAnsi="Calibri" w:cs="Tahoma"/>
          <w:b/>
          <w:color w:val="31A1D0"/>
          <w:sz w:val="28"/>
          <w:szCs w:val="22"/>
        </w:rPr>
      </w:pPr>
      <w:r w:rsidRPr="0007274C">
        <w:rPr>
          <w:rFonts w:ascii="Calibri" w:hAnsi="Calibri" w:cs="Tahoma"/>
          <w:b/>
          <w:color w:val="31A1D0"/>
          <w:sz w:val="28"/>
          <w:szCs w:val="22"/>
        </w:rPr>
        <w:t>Desired Responses</w:t>
      </w:r>
    </w:p>
    <w:p w14:paraId="58DC2E15" w14:textId="77777777" w:rsidR="004A033B" w:rsidRPr="0007274C" w:rsidRDefault="004A033B" w:rsidP="0007274C">
      <w:pPr>
        <w:rPr>
          <w:rFonts w:ascii="Calibri" w:hAnsi="Calibri"/>
          <w:sz w:val="22"/>
          <w:szCs w:val="22"/>
        </w:rPr>
      </w:pPr>
      <w:r w:rsidRPr="0007274C">
        <w:rPr>
          <w:rFonts w:ascii="Calibri" w:hAnsi="Calibri" w:cs="Tahoma"/>
          <w:sz w:val="22"/>
          <w:szCs w:val="22"/>
        </w:rPr>
        <w:t>Sparking at follicle, smell of burning hair, perifollicular edema (delayed effect up to 5 minutes) and a patient response of hot needles</w:t>
      </w:r>
    </w:p>
    <w:p w14:paraId="11E0C2E2" w14:textId="77777777" w:rsidR="004A033B" w:rsidRPr="004A033B" w:rsidRDefault="004A033B" w:rsidP="004A033B">
      <w:pPr>
        <w:spacing w:line="360" w:lineRule="auto"/>
        <w:rPr>
          <w:rFonts w:ascii="Calibri" w:hAnsi="Calibri"/>
          <w:sz w:val="22"/>
          <w:szCs w:val="22"/>
        </w:rPr>
      </w:pPr>
    </w:p>
    <w:p w14:paraId="76A1171D" w14:textId="77777777" w:rsidR="004A033B" w:rsidRPr="004A033B" w:rsidRDefault="004A033B" w:rsidP="004A033B">
      <w:pPr>
        <w:spacing w:line="360" w:lineRule="auto"/>
        <w:rPr>
          <w:rFonts w:ascii="Calibri" w:hAnsi="Calibri"/>
          <w:sz w:val="22"/>
          <w:szCs w:val="22"/>
        </w:rPr>
      </w:pPr>
    </w:p>
    <w:p w14:paraId="1D00AA86" w14:textId="77777777" w:rsidR="004A033B" w:rsidRPr="004A033B" w:rsidRDefault="004A033B" w:rsidP="004A033B">
      <w:pPr>
        <w:spacing w:line="360" w:lineRule="auto"/>
        <w:rPr>
          <w:rFonts w:ascii="Calibri" w:hAnsi="Calibri"/>
          <w:sz w:val="22"/>
          <w:szCs w:val="22"/>
        </w:rPr>
      </w:pPr>
    </w:p>
    <w:p w14:paraId="3D9A9B3D" w14:textId="77777777" w:rsidR="004A033B" w:rsidRPr="004A033B" w:rsidRDefault="004A033B" w:rsidP="004A033B">
      <w:pPr>
        <w:spacing w:line="360" w:lineRule="auto"/>
        <w:rPr>
          <w:rFonts w:ascii="Calibri" w:hAnsi="Calibri"/>
          <w:sz w:val="22"/>
          <w:szCs w:val="22"/>
        </w:rPr>
      </w:pPr>
    </w:p>
    <w:p w14:paraId="6F4254B7" w14:textId="77777777" w:rsidR="004A033B" w:rsidRPr="0007274C" w:rsidRDefault="004A033B" w:rsidP="0007274C">
      <w:pPr>
        <w:spacing w:line="360" w:lineRule="auto"/>
        <w:rPr>
          <w:rFonts w:ascii="Calibri" w:hAnsi="Calibri" w:cs="Tahoma"/>
          <w:b/>
          <w:color w:val="F79646" w:themeColor="accent6"/>
          <w:sz w:val="28"/>
          <w:szCs w:val="22"/>
        </w:rPr>
      </w:pPr>
      <w:r w:rsidRPr="0007274C">
        <w:rPr>
          <w:rFonts w:ascii="Calibri" w:hAnsi="Calibri" w:cs="Tahoma"/>
          <w:b/>
          <w:color w:val="F79646" w:themeColor="accent6"/>
          <w:sz w:val="28"/>
          <w:szCs w:val="22"/>
        </w:rPr>
        <w:t>Hair Protocol contributed by:</w:t>
      </w:r>
    </w:p>
    <w:p w14:paraId="5EB8DD5A" w14:textId="77777777" w:rsidR="004A033B" w:rsidRPr="004A033B" w:rsidRDefault="004A033B" w:rsidP="004A033B">
      <w:pPr>
        <w:spacing w:line="300" w:lineRule="auto"/>
        <w:rPr>
          <w:rFonts w:ascii="Calibri" w:hAnsi="Calibri"/>
          <w:sz w:val="22"/>
          <w:szCs w:val="22"/>
        </w:rPr>
      </w:pPr>
      <w:r w:rsidRPr="004A033B">
        <w:rPr>
          <w:rFonts w:ascii="Calibri" w:hAnsi="Calibri"/>
          <w:sz w:val="22"/>
          <w:szCs w:val="22"/>
        </w:rPr>
        <w:t>John Hoopman, CMLSO</w:t>
      </w:r>
    </w:p>
    <w:p w14:paraId="75109CAF" w14:textId="77777777" w:rsidR="004A033B" w:rsidRPr="004A033B" w:rsidRDefault="004A033B" w:rsidP="004A033B">
      <w:pPr>
        <w:spacing w:line="300" w:lineRule="auto"/>
        <w:rPr>
          <w:rFonts w:ascii="Calibri" w:hAnsi="Calibri"/>
          <w:sz w:val="22"/>
          <w:szCs w:val="22"/>
        </w:rPr>
      </w:pPr>
      <w:r w:rsidRPr="004A033B">
        <w:rPr>
          <w:rFonts w:ascii="Calibri" w:hAnsi="Calibri"/>
          <w:sz w:val="22"/>
          <w:szCs w:val="22"/>
        </w:rPr>
        <w:t xml:space="preserve">UT Southwestern Medical Center </w:t>
      </w:r>
    </w:p>
    <w:p w14:paraId="1957E15C" w14:textId="77777777" w:rsidR="004A033B" w:rsidRPr="004A033B" w:rsidRDefault="004A033B" w:rsidP="004A033B">
      <w:pPr>
        <w:spacing w:line="300" w:lineRule="auto"/>
        <w:rPr>
          <w:rFonts w:ascii="Calibri" w:hAnsi="Calibri"/>
          <w:sz w:val="22"/>
          <w:szCs w:val="22"/>
        </w:rPr>
      </w:pPr>
      <w:r w:rsidRPr="004A033B">
        <w:rPr>
          <w:rFonts w:ascii="Calibri" w:hAnsi="Calibri"/>
          <w:sz w:val="22"/>
          <w:szCs w:val="22"/>
        </w:rPr>
        <w:t>Dallas, Texas</w:t>
      </w:r>
    </w:p>
    <w:p w14:paraId="5B6D3C98" w14:textId="77777777" w:rsidR="004A033B" w:rsidRPr="004A033B" w:rsidRDefault="004A033B" w:rsidP="004A033B">
      <w:pPr>
        <w:spacing w:line="300" w:lineRule="auto"/>
        <w:rPr>
          <w:rFonts w:ascii="Calibri" w:hAnsi="Calibri"/>
          <w:sz w:val="22"/>
          <w:szCs w:val="22"/>
        </w:rPr>
      </w:pPr>
    </w:p>
    <w:p w14:paraId="08BA7993" w14:textId="77777777" w:rsidR="007A3895" w:rsidRPr="004A033B" w:rsidRDefault="00FD31F6" w:rsidP="004A033B">
      <w:pPr>
        <w:rPr>
          <w:rFonts w:ascii="Calibri" w:hAnsi="Calibri"/>
        </w:rPr>
      </w:pPr>
      <w:r w:rsidRPr="004A033B">
        <w:rPr>
          <w:rFonts w:ascii="Calibri" w:hAnsi="Calibri"/>
        </w:rPr>
        <w:t xml:space="preserve"> </w:t>
      </w:r>
    </w:p>
    <w:sectPr w:rsidR="007A3895" w:rsidRPr="004A033B" w:rsidSect="00F569D4">
      <w:footerReference w:type="default" r:id="rId8"/>
      <w:headerReference w:type="first" r:id="rId9"/>
      <w:pgSz w:w="12240" w:h="15840"/>
      <w:pgMar w:top="1980" w:right="1080" w:bottom="63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7FEF0" w14:textId="77777777" w:rsidR="005C4F08" w:rsidRDefault="005C4F08" w:rsidP="00040492">
      <w:r>
        <w:separator/>
      </w:r>
    </w:p>
  </w:endnote>
  <w:endnote w:type="continuationSeparator" w:id="0">
    <w:p w14:paraId="1B9ED8C6" w14:textId="77777777" w:rsidR="005C4F08" w:rsidRDefault="005C4F08" w:rsidP="0004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4234E" w14:textId="77777777" w:rsidR="009027F8" w:rsidRDefault="009027F8">
    <w:pPr>
      <w:pStyle w:val="Footer"/>
    </w:pPr>
    <w:r w:rsidRPr="0004049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905D97" wp14:editId="5B634C9C">
              <wp:simplePos x="0" y="0"/>
              <wp:positionH relativeFrom="column">
                <wp:posOffset>2628900</wp:posOffset>
              </wp:positionH>
              <wp:positionV relativeFrom="paragraph">
                <wp:posOffset>292735</wp:posOffset>
              </wp:positionV>
              <wp:extent cx="4358640" cy="342900"/>
              <wp:effectExtent l="0" t="0" r="0" b="0"/>
              <wp:wrapNone/>
              <wp:docPr id="5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58640" cy="342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535577" w14:textId="77777777" w:rsidR="009027F8" w:rsidRPr="00040492" w:rsidRDefault="009027F8" w:rsidP="00040492">
                          <w:pPr>
                            <w:pStyle w:val="NormalWeb"/>
                            <w:spacing w:before="120" w:beforeAutospacing="0" w:after="0" w:afterAutospacing="0" w:line="192" w:lineRule="auto"/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040492">
                            <w:rPr>
                              <w:rFonts w:ascii="Arial" w:hAnsi="Arial" w:cs="Arial"/>
                              <w:color w:val="FFFFFF" w:themeColor="background1"/>
                              <w:spacing w:val="70"/>
                              <w:kern w:val="24"/>
                              <w:sz w:val="22"/>
                              <w:szCs w:val="24"/>
                            </w:rPr>
                            <w:t xml:space="preserve">FOUNDATIONS OF </w:t>
                          </w:r>
                          <w:r w:rsidRPr="0004049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pacing w:val="70"/>
                              <w:kern w:val="24"/>
                              <w:sz w:val="22"/>
                              <w:szCs w:val="24"/>
                            </w:rPr>
                            <w:t>LASER &amp; LIGHT</w:t>
                          </w: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07pt;margin-top:23.05pt;width:343.2pt;height:2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" filled="f" stroked="f">
              <v:textbox>
                <w:txbxContent>
                  <w:p w:rsidR="009027F8" w:rsidRPr="00040492" w:rsidRDefault="009027F8" w:rsidP="00040492">
                    <w:pPr>
                      <w:pStyle w:val="NormalWeb"/>
                      <w:spacing w:before="120" w:beforeAutospacing="0" w:after="0" w:afterAutospacing="0" w:line="192" w:lineRule="auto"/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040492">
                      <w:rPr>
                        <w:rFonts w:ascii="Arial" w:hAnsi="Arial" w:cs="Arial"/>
                        <w:color w:val="FFFFFF" w:themeColor="background1"/>
                        <w:spacing w:val="70"/>
                        <w:kern w:val="24"/>
                        <w:sz w:val="22"/>
                        <w:szCs w:val="24"/>
                      </w:rPr>
                      <w:t xml:space="preserve">FOUNDATIONS OF </w:t>
                    </w:r>
                    <w:r w:rsidRPr="00040492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pacing w:val="70"/>
                        <w:kern w:val="24"/>
                        <w:sz w:val="22"/>
                        <w:szCs w:val="24"/>
                      </w:rPr>
                      <w:t>LASER &amp; LIGHT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B7EE5F3" wp14:editId="1E48569F">
          <wp:simplePos x="0" y="0"/>
          <wp:positionH relativeFrom="column">
            <wp:posOffset>-685800</wp:posOffset>
          </wp:positionH>
          <wp:positionV relativeFrom="paragraph">
            <wp:posOffset>407035</wp:posOffset>
          </wp:positionV>
          <wp:extent cx="5201553" cy="228600"/>
          <wp:effectExtent l="0" t="0" r="5715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ser-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1553" cy="228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049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2FE634" wp14:editId="409F4DEE">
              <wp:simplePos x="0" y="0"/>
              <wp:positionH relativeFrom="column">
                <wp:posOffset>2400300</wp:posOffset>
              </wp:positionH>
              <wp:positionV relativeFrom="paragraph">
                <wp:posOffset>292735</wp:posOffset>
              </wp:positionV>
              <wp:extent cx="4683760" cy="383540"/>
              <wp:effectExtent l="50800" t="25400" r="66040" b="99060"/>
              <wp:wrapNone/>
              <wp:docPr id="1" name="Freeform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683760" cy="383540"/>
                      </a:xfrm>
                      <a:custGeom>
                        <a:avLst/>
                        <a:gdLst>
                          <a:gd name="connsiteX0" fmla="*/ 0 w 5405120"/>
                          <a:gd name="connsiteY0" fmla="*/ 10160 h 1442720"/>
                          <a:gd name="connsiteX1" fmla="*/ 690880 w 5405120"/>
                          <a:gd name="connsiteY1" fmla="*/ 1442720 h 1442720"/>
                          <a:gd name="connsiteX2" fmla="*/ 5405120 w 5405120"/>
                          <a:gd name="connsiteY2" fmla="*/ 1432560 h 1442720"/>
                          <a:gd name="connsiteX3" fmla="*/ 5405120 w 5405120"/>
                          <a:gd name="connsiteY3" fmla="*/ 0 h 1442720"/>
                          <a:gd name="connsiteX4" fmla="*/ 0 w 5405120"/>
                          <a:gd name="connsiteY4" fmla="*/ 10160 h 144272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5405120" h="1442720">
                            <a:moveTo>
                              <a:pt x="0" y="10160"/>
                            </a:moveTo>
                            <a:lnTo>
                              <a:pt x="690880" y="1442720"/>
                            </a:lnTo>
                            <a:lnTo>
                              <a:pt x="5405120" y="1432560"/>
                            </a:lnTo>
                            <a:lnTo>
                              <a:pt x="5405120" y="0"/>
                            </a:lnTo>
                            <a:lnTo>
                              <a:pt x="0" y="10160"/>
                            </a:lnTo>
                            <a:close/>
                          </a:path>
                        </a:pathLst>
                      </a:custGeom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3" o:spid="_x0000_s1026" style="position:absolute;margin-left:189pt;margin-top:23.05pt;width:368.8pt;height:30.2p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405120,14427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" path="m0,10160l690880,1442720,5405120,1432560,5405120,,,10160xe" fillcolor="#f79646 [3209]" strokecolor="#f68c36 [3049]">
              <v:fill color2="#fbcaa2 [1625]" rotate="t" type="gradient">
                <o:fill v:ext="view" type="gradientUnscaled"/>
              </v:fill>
              <v:shadow on="t" opacity="22937f" mv:blur="40000f" origin=",.5" offset="0,23000emu"/>
              <v:path arrowok="t" o:connecttype="custom" o:connectlocs="0,2701;598676,383540;4683760,380839;4683760,0;0,2701" o:connectangles="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0A529" w14:textId="77777777" w:rsidR="005C4F08" w:rsidRDefault="005C4F08" w:rsidP="00040492">
      <w:r>
        <w:separator/>
      </w:r>
    </w:p>
  </w:footnote>
  <w:footnote w:type="continuationSeparator" w:id="0">
    <w:p w14:paraId="6AD7EDFE" w14:textId="77777777" w:rsidR="005C4F08" w:rsidRDefault="005C4F08" w:rsidP="000404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DB4BA" w14:textId="0D8DC5D2" w:rsidR="009027F8" w:rsidRDefault="009027F8" w:rsidP="00040492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812AD"/>
    <w:multiLevelType w:val="hybridMultilevel"/>
    <w:tmpl w:val="3A0EA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73E86"/>
    <w:multiLevelType w:val="hybridMultilevel"/>
    <w:tmpl w:val="CD6C5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41D6F"/>
    <w:multiLevelType w:val="hybridMultilevel"/>
    <w:tmpl w:val="C76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92"/>
    <w:rsid w:val="00040492"/>
    <w:rsid w:val="0007274C"/>
    <w:rsid w:val="004A033B"/>
    <w:rsid w:val="005C4F08"/>
    <w:rsid w:val="00776F7F"/>
    <w:rsid w:val="007A3895"/>
    <w:rsid w:val="007B491B"/>
    <w:rsid w:val="008F145D"/>
    <w:rsid w:val="009027F8"/>
    <w:rsid w:val="00F569D4"/>
    <w:rsid w:val="00FB31F7"/>
    <w:rsid w:val="00FD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53E71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D31F6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492"/>
  </w:style>
  <w:style w:type="paragraph" w:styleId="Footer">
    <w:name w:val="footer"/>
    <w:basedOn w:val="Normal"/>
    <w:link w:val="Foot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492"/>
  </w:style>
  <w:style w:type="paragraph" w:styleId="BalloonText">
    <w:name w:val="Balloon Text"/>
    <w:basedOn w:val="Normal"/>
    <w:link w:val="BalloonTextChar"/>
    <w:uiPriority w:val="99"/>
    <w:semiHidden/>
    <w:unhideWhenUsed/>
    <w:rsid w:val="000404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9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404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D31F6"/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styleId="Hyperlink">
    <w:name w:val="Hyperlink"/>
    <w:rsid w:val="00FD31F6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FD3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D31F6"/>
    <w:rPr>
      <w:rFonts w:ascii="Courier New" w:eastAsia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D31F6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D31F6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492"/>
  </w:style>
  <w:style w:type="paragraph" w:styleId="Footer">
    <w:name w:val="footer"/>
    <w:basedOn w:val="Normal"/>
    <w:link w:val="Foot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492"/>
  </w:style>
  <w:style w:type="paragraph" w:styleId="BalloonText">
    <w:name w:val="Balloon Text"/>
    <w:basedOn w:val="Normal"/>
    <w:link w:val="BalloonTextChar"/>
    <w:uiPriority w:val="99"/>
    <w:semiHidden/>
    <w:unhideWhenUsed/>
    <w:rsid w:val="000404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9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404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D31F6"/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styleId="Hyperlink">
    <w:name w:val="Hyperlink"/>
    <w:rsid w:val="00FD31F6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FD3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D31F6"/>
    <w:rPr>
      <w:rFonts w:ascii="Courier New" w:eastAsia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D31F6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 ink, LLC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Ganz</dc:creator>
  <cp:lastModifiedBy>John Hoopman</cp:lastModifiedBy>
  <cp:revision>6</cp:revision>
  <cp:lastPrinted>2016-08-26T03:49:00Z</cp:lastPrinted>
  <dcterms:created xsi:type="dcterms:W3CDTF">2016-08-23T01:35:00Z</dcterms:created>
  <dcterms:modified xsi:type="dcterms:W3CDTF">2016-09-09T14:08:00Z</dcterms:modified>
</cp:coreProperties>
</file>